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714E" w:rsidP="00A4714E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5-189-2106/2024</w:t>
      </w:r>
    </w:p>
    <w:p w:rsidR="00A4714E" w:rsidRPr="00C91607" w:rsidP="00C91607">
      <w:pPr>
        <w:ind w:firstLine="567"/>
        <w:jc w:val="right"/>
        <w:rPr>
          <w:bCs/>
          <w:sz w:val="24"/>
          <w:szCs w:val="24"/>
        </w:rPr>
      </w:pPr>
      <w:r w:rsidRPr="00C91607">
        <w:rPr>
          <w:bCs/>
          <w:sz w:val="24"/>
          <w:szCs w:val="24"/>
        </w:rPr>
        <w:t>86MS0046-01-2024-000340-28</w:t>
      </w:r>
    </w:p>
    <w:p w:rsidR="00C91607" w:rsidRPr="00C91607" w:rsidP="00A4714E">
      <w:pPr>
        <w:ind w:firstLine="567"/>
        <w:jc w:val="center"/>
        <w:rPr>
          <w:sz w:val="24"/>
          <w:szCs w:val="24"/>
        </w:rPr>
      </w:pPr>
    </w:p>
    <w:p w:rsidR="00A4714E" w:rsidP="00A4714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714E" w:rsidP="00A471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A4714E" w:rsidP="00A4714E">
      <w:pPr>
        <w:ind w:firstLine="567"/>
        <w:jc w:val="both"/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  <w:r>
        <w:rPr>
          <w:sz w:val="24"/>
          <w:szCs w:val="24"/>
        </w:rPr>
        <w:t xml:space="preserve">         28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г. Нижневартовск</w:t>
      </w:r>
    </w:p>
    <w:p w:rsidR="00A4714E" w:rsidP="00A4714E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4714E" w:rsidP="00A4714E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A4714E" w:rsidP="00A471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М</w:t>
      </w:r>
      <w:r>
        <w:rPr>
          <w:sz w:val="24"/>
          <w:szCs w:val="24"/>
        </w:rPr>
        <w:t>аксима Дмитриевича,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  <w:r>
        <w:rPr>
          <w:sz w:val="24"/>
          <w:szCs w:val="24"/>
        </w:rPr>
        <w:t>,</w:t>
      </w:r>
    </w:p>
    <w:p w:rsidR="00A4714E" w:rsidP="00A4714E">
      <w:pPr>
        <w:ind w:firstLine="567"/>
        <w:jc w:val="both"/>
        <w:rPr>
          <w:sz w:val="24"/>
          <w:szCs w:val="24"/>
        </w:rPr>
      </w:pPr>
    </w:p>
    <w:p w:rsidR="00A4714E" w:rsidP="00A4714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A4714E" w:rsidP="00A4714E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18810072220000338979 от 24.07.2023 года  по ч.3.1 ст. 12.5 Кодекса РФ об АП, вступившим в законную силу 04.08.2023, Еремин М.Д. пр</w:t>
      </w:r>
      <w:r>
        <w:rPr>
          <w:color w:val="000000"/>
          <w:sz w:val="24"/>
          <w:szCs w:val="24"/>
        </w:rPr>
        <w:t xml:space="preserve">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Еремин М.Д.,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</w:t>
      </w:r>
      <w:r>
        <w:rPr>
          <w:color w:val="000000"/>
          <w:sz w:val="24"/>
          <w:szCs w:val="24"/>
        </w:rPr>
        <w:t xml:space="preserve">Ф об АП в течение 60 дней указанную обязанность не исполнил. </w:t>
      </w:r>
    </w:p>
    <w:p w:rsidR="00A4714E" w:rsidP="00A471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судебное заседание Еремин М.Д. 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</w:t>
      </w:r>
      <w:r>
        <w:rPr>
          <w:sz w:val="24"/>
          <w:szCs w:val="24"/>
        </w:rPr>
        <w:t>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в протоколе об административном правонарушении.</w:t>
      </w:r>
    </w:p>
    <w:p w:rsidR="00A4714E" w:rsidP="00A4714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части 2 статьи 25.1 К</w:t>
      </w:r>
      <w:r>
        <w:rPr>
          <w:sz w:val="24"/>
          <w:szCs w:val="24"/>
        </w:rPr>
        <w:t>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</w:t>
      </w:r>
      <w:r>
        <w:rPr>
          <w:sz w:val="24"/>
          <w:szCs w:val="24"/>
        </w:rPr>
        <w:t xml:space="preserve">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</w:t>
      </w:r>
      <w:r>
        <w:rPr>
          <w:sz w:val="24"/>
          <w:szCs w:val="24"/>
        </w:rPr>
        <w:t>лено без удовлетворения.</w:t>
      </w:r>
    </w:p>
    <w:p w:rsidR="00A4714E" w:rsidP="00A4714E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Еремина М.Д.</w:t>
      </w:r>
    </w:p>
    <w:p w:rsidR="00A4714E" w:rsidP="00A4714E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520346 от 26 декабря 2023 года, согласно которому Еремину М.Д. были разъяснены его процессуальные права, предусмотренные ст. 25.1 КоАП РФ, а также возможность н</w:t>
      </w:r>
      <w:r>
        <w:rPr>
          <w:sz w:val="24"/>
          <w:szCs w:val="24"/>
        </w:rPr>
        <w:t xml:space="preserve">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18810072220000338979 от 24.07.2023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Еремин М.Д. признан виновным в совершении ад</w:t>
      </w:r>
      <w:r>
        <w:rPr>
          <w:sz w:val="24"/>
          <w:szCs w:val="24"/>
        </w:rPr>
        <w:t xml:space="preserve">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ч.3.1 ст. 12.5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</w:t>
      </w:r>
      <w:r>
        <w:rPr>
          <w:sz w:val="24"/>
          <w:szCs w:val="24"/>
        </w:rPr>
        <w:t>становления,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26.12.2023;  справка ГИБДД о неуплате административного штрафа, приходит к следующему, что вин</w:t>
      </w:r>
      <w:r>
        <w:rPr>
          <w:sz w:val="24"/>
          <w:szCs w:val="24"/>
        </w:rPr>
        <w:t>а Еремина М.Д.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</w:t>
      </w:r>
      <w:r>
        <w:rPr>
          <w:sz w:val="24"/>
          <w:szCs w:val="24"/>
        </w:rPr>
        <w:t>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</w:t>
      </w:r>
      <w:r>
        <w:rPr>
          <w:sz w:val="24"/>
          <w:szCs w:val="24"/>
        </w:rPr>
        <w:t xml:space="preserve">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</w:t>
      </w:r>
      <w:r>
        <w:rPr>
          <w:sz w:val="24"/>
          <w:szCs w:val="24"/>
        </w:rPr>
        <w:t xml:space="preserve">стративном правонарушении </w:t>
      </w:r>
      <w:r>
        <w:rPr>
          <w:color w:val="000099"/>
          <w:sz w:val="24"/>
          <w:szCs w:val="24"/>
        </w:rPr>
        <w:t>от 24 июля 2023 года,</w:t>
      </w:r>
      <w:r>
        <w:rPr>
          <w:sz w:val="24"/>
          <w:szCs w:val="24"/>
        </w:rPr>
        <w:t xml:space="preserve"> вступило в законную силу 04 августа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Еремин М.Д.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03 октября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A4714E" w:rsidP="00A4714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A4714E" w:rsidP="00A4714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A4714E" w:rsidP="00A4714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Еремин М.Д. совершил административное правонарушение, предусмотренное ч. 1 ст. 20.25 Кодекса РФ об АП.</w:t>
      </w:r>
    </w:p>
    <w:p w:rsidR="00A4714E" w:rsidP="00A4714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</w:t>
      </w:r>
      <w:r>
        <w:rPr>
          <w:sz w:val="24"/>
          <w:szCs w:val="24"/>
        </w:rPr>
        <w:t>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</w:t>
      </w:r>
      <w:r>
        <w:rPr>
          <w:sz w:val="24"/>
          <w:szCs w:val="24"/>
        </w:rPr>
        <w:t>начить наказание в виде административного штрафа в двукратном размере суммы неуплаченного административного штрафа.</w:t>
      </w:r>
    </w:p>
    <w:p w:rsidR="00A4714E" w:rsidP="00A4714E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A4714E" w:rsidP="00A4714E">
      <w:pPr>
        <w:ind w:firstLine="567"/>
        <w:jc w:val="center"/>
        <w:rPr>
          <w:sz w:val="24"/>
          <w:szCs w:val="24"/>
        </w:rPr>
      </w:pPr>
    </w:p>
    <w:p w:rsidR="00A4714E" w:rsidP="00A4714E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Еремина Максима Дмитриевича, признать виновным в сов</w:t>
      </w:r>
      <w:r>
        <w:rPr>
          <w:sz w:val="24"/>
          <w:szCs w:val="24"/>
        </w:rPr>
        <w:t xml:space="preserve">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 xml:space="preserve">размере </w:t>
      </w:r>
      <w:r w:rsidR="00EB6102">
        <w:rPr>
          <w:color w:val="000099"/>
          <w:sz w:val="24"/>
          <w:szCs w:val="24"/>
        </w:rPr>
        <w:t>1</w:t>
      </w:r>
      <w:r>
        <w:rPr>
          <w:color w:val="000099"/>
          <w:sz w:val="24"/>
          <w:szCs w:val="24"/>
        </w:rPr>
        <w:t>000 (</w:t>
      </w:r>
      <w:r w:rsidR="00EB6102">
        <w:rPr>
          <w:color w:val="000099"/>
          <w:sz w:val="24"/>
          <w:szCs w:val="24"/>
        </w:rPr>
        <w:t>одной</w:t>
      </w:r>
      <w:r>
        <w:rPr>
          <w:color w:val="000099"/>
          <w:sz w:val="24"/>
          <w:szCs w:val="24"/>
        </w:rPr>
        <w:t xml:space="preserve"> тысячи) рублей</w:t>
      </w:r>
      <w:r>
        <w:rPr>
          <w:sz w:val="24"/>
          <w:szCs w:val="24"/>
        </w:rPr>
        <w:t xml:space="preserve">. </w:t>
      </w:r>
    </w:p>
    <w:p w:rsidR="00C91607" w:rsidRPr="00FE02D7" w:rsidP="00C91607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FE02D7">
        <w:rPr>
          <w:color w:val="006600"/>
          <w:sz w:val="24"/>
          <w:szCs w:val="24"/>
        </w:rPr>
        <w:t>Штраф подлежит уплате в УФК по Ханты-Мансийскому ав</w:t>
      </w:r>
      <w:r w:rsidRPr="00FE02D7">
        <w:rPr>
          <w:color w:val="006600"/>
          <w:sz w:val="24"/>
          <w:szCs w:val="24"/>
        </w:rPr>
        <w:t>тономному округу – Югре (Департамент административного обеспечения Ханты-Мансийского автономного округа – Югры), л/с 04872</w:t>
      </w:r>
      <w:r w:rsidRPr="00FE02D7">
        <w:rPr>
          <w:color w:val="006600"/>
          <w:sz w:val="24"/>
          <w:szCs w:val="24"/>
          <w:lang w:val="en-US"/>
        </w:rPr>
        <w:t>D</w:t>
      </w:r>
      <w:r w:rsidRPr="00FE02D7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</w:t>
      </w:r>
      <w:r w:rsidRPr="00FE02D7">
        <w:rPr>
          <w:color w:val="006600"/>
          <w:sz w:val="24"/>
          <w:szCs w:val="24"/>
        </w:rPr>
        <w:t>ФК по Ханты-Мансийскому автономному округу-Югре г. Ханты-Мансийск, номер казначейского счета 03100643000000018700,</w:t>
      </w:r>
      <w:r w:rsidRPr="00FE02D7">
        <w:rPr>
          <w:color w:val="0D0D0D"/>
          <w:sz w:val="24"/>
          <w:szCs w:val="24"/>
        </w:rPr>
        <w:t xml:space="preserve"> </w:t>
      </w:r>
      <w:r w:rsidRPr="00FE02D7">
        <w:rPr>
          <w:color w:val="C00000"/>
          <w:sz w:val="24"/>
          <w:szCs w:val="24"/>
        </w:rPr>
        <w:t>КБК 72011601203019000140</w:t>
      </w:r>
      <w:r w:rsidRPr="00FE02D7">
        <w:rPr>
          <w:color w:val="FF0000"/>
          <w:sz w:val="24"/>
          <w:szCs w:val="24"/>
        </w:rPr>
        <w:t xml:space="preserve">, </w:t>
      </w:r>
      <w:r w:rsidRPr="00FE02D7">
        <w:rPr>
          <w:color w:val="000000"/>
          <w:sz w:val="24"/>
          <w:szCs w:val="24"/>
          <w:u w:val="single"/>
        </w:rPr>
        <w:t>идентификатор</w:t>
      </w:r>
      <w:r w:rsidRPr="00FE02D7">
        <w:rPr>
          <w:sz w:val="24"/>
          <w:szCs w:val="24"/>
        </w:rPr>
        <w:t xml:space="preserve"> </w:t>
      </w:r>
      <w:r w:rsidRPr="00C91607">
        <w:rPr>
          <w:color w:val="FF0000"/>
          <w:sz w:val="24"/>
          <w:szCs w:val="24"/>
          <w:u w:val="single"/>
        </w:rPr>
        <w:t>0412365400465001892420120</w:t>
      </w:r>
      <w:r w:rsidRPr="00FE02D7">
        <w:rPr>
          <w:color w:val="FF0000"/>
          <w:sz w:val="24"/>
          <w:szCs w:val="24"/>
          <w:u w:val="single"/>
        </w:rPr>
        <w:t xml:space="preserve">. </w:t>
      </w: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4714E" w:rsidP="00A4714E">
      <w:pPr>
        <w:ind w:firstLine="540"/>
        <w:jc w:val="both"/>
        <w:rPr>
          <w:sz w:val="24"/>
          <w:szCs w:val="24"/>
        </w:rPr>
      </w:pP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4714E" w:rsidP="00A4714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A4714E" w:rsidP="00A4714E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>
      <w:pPr>
        <w:rPr>
          <w:sz w:val="24"/>
          <w:szCs w:val="24"/>
        </w:rPr>
      </w:pPr>
    </w:p>
    <w:p w:rsidR="00A4714E" w:rsidP="00A4714E"/>
    <w:p w:rsidR="00A4714E" w:rsidP="00A4714E"/>
    <w:p w:rsidR="00A4714E" w:rsidP="00A4714E"/>
    <w:p w:rsidR="009A1B45"/>
    <w:sectPr w:rsidSect="00C916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9"/>
    <w:rsid w:val="00573C86"/>
    <w:rsid w:val="00797649"/>
    <w:rsid w:val="009A1B45"/>
    <w:rsid w:val="00A4714E"/>
    <w:rsid w:val="00C91607"/>
    <w:rsid w:val="00EB6102"/>
    <w:rsid w:val="00FE02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E96EFB-30C0-46EA-BB87-ABBFF274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714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4714E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47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7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610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61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